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</w:rPr>
        <w:t xml:space="preserve"> 行政处罚决定书</w:t>
      </w:r>
    </w:p>
    <w:p>
      <w:pPr>
        <w:ind w:firstLine="3300" w:firstLineChars="11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洱自然资罚字〔2023〕12号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欧某辉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ind w:firstLine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你未经批准，擅自组织人员和机械在右所镇***盗采砂石料</w:t>
      </w:r>
      <w:r>
        <w:rPr>
          <w:rFonts w:hint="eastAsia" w:ascii="仿宋_GB2312" w:hAnsi="仿宋_GB2312" w:eastAsia="仿宋_GB2312" w:cs="仿宋_GB2312"/>
          <w:sz w:val="28"/>
          <w:szCs w:val="28"/>
        </w:rPr>
        <w:t>一案立案调查。经查，你于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2023年6月30日凌晨擅自组织人员和机械在右所***盗采砂石料以及其他盗采案件中涉嫌人员笔录反映你在右所**片区参与私挖盗采砂石料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上述违法事实有下列证据证实：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《责令停止违法行为通知书》   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询问笔录 、违法当事人身份证复印件                                                    </w:t>
      </w:r>
    </w:p>
    <w:p>
      <w:pPr>
        <w:widowControl/>
        <w:numPr>
          <w:ilvl w:val="0"/>
          <w:numId w:val="1"/>
        </w:numPr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违法现场照片                              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11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处以罚款人民币￥20000元（大写人民币：贰万元整）；</w:t>
      </w:r>
    </w:p>
    <w:p>
      <w:pPr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自收到行政处罚决定书之日起15日内将罚款人民币￥20000元（大写人民币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：贰万元整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）。交至洱源县罚没专用账户。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本决定送达当事人，即发生法律效力。</w:t>
      </w:r>
    </w:p>
    <w:p>
      <w:pPr>
        <w:widowControl/>
        <w:ind w:firstLine="6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洱源县人民政府 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申请行政复议；或者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内直接向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洱源县人民法院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提起行政诉讼。逾期不申请行政复议，不提起行政诉讼，又不履行本行政处罚决定的，我局将依法申请人民法院强制执行。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罗增辉   张绍飞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0872-512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210              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洱源县茈碧湖镇腾飞路11号     </w:t>
      </w: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widowControl/>
        <w:ind w:firstLine="5320" w:firstLineChars="19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2023年11月17日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YwZGY2ZWQxYWJhMmJhZTUxYTQxNjQyYTQzMDI5YmQifQ=="/>
  </w:docVars>
  <w:rsids>
    <w:rsidRoot w:val="00E05B7E"/>
    <w:rsid w:val="00665E53"/>
    <w:rsid w:val="007A1639"/>
    <w:rsid w:val="00E05B7E"/>
    <w:rsid w:val="00E2431E"/>
    <w:rsid w:val="04C64E6C"/>
    <w:rsid w:val="052C3149"/>
    <w:rsid w:val="055C757F"/>
    <w:rsid w:val="0C9D2956"/>
    <w:rsid w:val="0FE32D76"/>
    <w:rsid w:val="10DE52EC"/>
    <w:rsid w:val="110C00AB"/>
    <w:rsid w:val="115F467E"/>
    <w:rsid w:val="14652EE0"/>
    <w:rsid w:val="1939073A"/>
    <w:rsid w:val="1AEF6A73"/>
    <w:rsid w:val="1C0F57C8"/>
    <w:rsid w:val="1D4423A0"/>
    <w:rsid w:val="217E617A"/>
    <w:rsid w:val="21C85928"/>
    <w:rsid w:val="229879F0"/>
    <w:rsid w:val="23DF15CC"/>
    <w:rsid w:val="26660568"/>
    <w:rsid w:val="285070E1"/>
    <w:rsid w:val="29A02A3D"/>
    <w:rsid w:val="2A27590E"/>
    <w:rsid w:val="2AF1096B"/>
    <w:rsid w:val="2D1979C7"/>
    <w:rsid w:val="2FD7142C"/>
    <w:rsid w:val="308E747C"/>
    <w:rsid w:val="31587F45"/>
    <w:rsid w:val="32582CF8"/>
    <w:rsid w:val="32E1001E"/>
    <w:rsid w:val="36483084"/>
    <w:rsid w:val="366A124C"/>
    <w:rsid w:val="37995865"/>
    <w:rsid w:val="3AE61E41"/>
    <w:rsid w:val="3CD45671"/>
    <w:rsid w:val="42A52755"/>
    <w:rsid w:val="43D441A9"/>
    <w:rsid w:val="44A92F3F"/>
    <w:rsid w:val="44BF5356"/>
    <w:rsid w:val="45343151"/>
    <w:rsid w:val="45EC3A2B"/>
    <w:rsid w:val="474E4E09"/>
    <w:rsid w:val="48244F62"/>
    <w:rsid w:val="4AFE0906"/>
    <w:rsid w:val="4C0A661A"/>
    <w:rsid w:val="50130A4A"/>
    <w:rsid w:val="50BB0D61"/>
    <w:rsid w:val="52EB7B24"/>
    <w:rsid w:val="53C2401E"/>
    <w:rsid w:val="55106229"/>
    <w:rsid w:val="56CD51B3"/>
    <w:rsid w:val="56F62993"/>
    <w:rsid w:val="56FF159E"/>
    <w:rsid w:val="57B40973"/>
    <w:rsid w:val="58421289"/>
    <w:rsid w:val="58A26C4F"/>
    <w:rsid w:val="58FA344E"/>
    <w:rsid w:val="5D500572"/>
    <w:rsid w:val="5F167675"/>
    <w:rsid w:val="5FC15189"/>
    <w:rsid w:val="62562501"/>
    <w:rsid w:val="660234CC"/>
    <w:rsid w:val="67100A7A"/>
    <w:rsid w:val="67A91325"/>
    <w:rsid w:val="69561038"/>
    <w:rsid w:val="69A861D9"/>
    <w:rsid w:val="6EDC59AB"/>
    <w:rsid w:val="735A34D3"/>
    <w:rsid w:val="737A1DC7"/>
    <w:rsid w:val="75D4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924</Words>
  <Characters>975</Characters>
  <Lines>3</Lines>
  <Paragraphs>2</Paragraphs>
  <TotalTime>17</TotalTime>
  <ScaleCrop>false</ScaleCrop>
  <LinksUpToDate>false</LinksUpToDate>
  <CharactersWithSpaces>1310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2024-06-19T02:14:00Z</cp:lastPrinted>
  <dcterms:modified xsi:type="dcterms:W3CDTF">2024-06-28T02:44:23Z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9E7AFDD73F08487A98B469EDB5AF753F</vt:lpwstr>
  </property>
</Properties>
</file>